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下午2: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0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0分开始授课）</w:t>
      </w:r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88"/>
        <w:gridCol w:w="3808"/>
        <w:gridCol w:w="3383"/>
        <w:gridCol w:w="4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3383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1月6日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张引强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Arial" w:eastAsiaTheme="minorEastAsia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医学博士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338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中国中医科学院西苑医院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肝功能异常的诊治经验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1月13日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李无阴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硕士生导师、主任医师</w:t>
            </w:r>
          </w:p>
        </w:tc>
        <w:tc>
          <w:tcPr>
            <w:tcW w:w="338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河南洛阳正骨医院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夹板固定技术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1月20日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刘景源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教授、主任医师、研究员、国家级名老中医 </w:t>
            </w:r>
          </w:p>
        </w:tc>
        <w:tc>
          <w:tcPr>
            <w:tcW w:w="338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北京中医药大学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“辛凉轻解法”在温热病治疗中的应用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1月27日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李建民</w:t>
            </w:r>
          </w:p>
        </w:tc>
        <w:tc>
          <w:tcPr>
            <w:tcW w:w="380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主任医师、教授</w:t>
            </w:r>
          </w:p>
        </w:tc>
        <w:tc>
          <w:tcPr>
            <w:tcW w:w="3383" w:type="dxa"/>
            <w:noWrap/>
            <w:vAlign w:val="center"/>
          </w:tcPr>
          <w:p>
            <w:pPr>
              <w:jc w:val="center"/>
              <w:rPr>
                <w:rFonts w:hint="eastAsia" w:ascii="Tahoma" w:hAnsi="Tahoma" w:cs="Tahom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sz w:val="24"/>
                <w:szCs w:val="24"/>
              </w:rPr>
              <w:t>北京中西医结合医院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经方在脾胃疾病中的应用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184100D"/>
    <w:rsid w:val="03EC1B9E"/>
    <w:rsid w:val="04C05129"/>
    <w:rsid w:val="0521388A"/>
    <w:rsid w:val="0603264C"/>
    <w:rsid w:val="08665C6A"/>
    <w:rsid w:val="09E66E41"/>
    <w:rsid w:val="0A4C7BC2"/>
    <w:rsid w:val="0AE96A3B"/>
    <w:rsid w:val="0B2868CC"/>
    <w:rsid w:val="0F893CDD"/>
    <w:rsid w:val="12352708"/>
    <w:rsid w:val="16EC39BF"/>
    <w:rsid w:val="171E32C0"/>
    <w:rsid w:val="17D91489"/>
    <w:rsid w:val="184639F7"/>
    <w:rsid w:val="19BA469C"/>
    <w:rsid w:val="1A822C65"/>
    <w:rsid w:val="20255898"/>
    <w:rsid w:val="21AD7357"/>
    <w:rsid w:val="22EA4611"/>
    <w:rsid w:val="25B91D91"/>
    <w:rsid w:val="27BC39DF"/>
    <w:rsid w:val="29C25120"/>
    <w:rsid w:val="2B2F7993"/>
    <w:rsid w:val="2C7C16AF"/>
    <w:rsid w:val="2FF97A59"/>
    <w:rsid w:val="32A22CBA"/>
    <w:rsid w:val="332E100B"/>
    <w:rsid w:val="33725005"/>
    <w:rsid w:val="34C47305"/>
    <w:rsid w:val="39332626"/>
    <w:rsid w:val="397F100E"/>
    <w:rsid w:val="3DE51386"/>
    <w:rsid w:val="3E6E2840"/>
    <w:rsid w:val="427A4A26"/>
    <w:rsid w:val="44505CF9"/>
    <w:rsid w:val="46E90ABC"/>
    <w:rsid w:val="491041C3"/>
    <w:rsid w:val="4F9932F8"/>
    <w:rsid w:val="50A43895"/>
    <w:rsid w:val="51400D7C"/>
    <w:rsid w:val="51787182"/>
    <w:rsid w:val="55124312"/>
    <w:rsid w:val="5BCE6DBB"/>
    <w:rsid w:val="5C1456EF"/>
    <w:rsid w:val="5CDB2986"/>
    <w:rsid w:val="5D004485"/>
    <w:rsid w:val="5FF5643A"/>
    <w:rsid w:val="61690B5D"/>
    <w:rsid w:val="6696600C"/>
    <w:rsid w:val="67574078"/>
    <w:rsid w:val="68094F1F"/>
    <w:rsid w:val="6AE2185D"/>
    <w:rsid w:val="6C164249"/>
    <w:rsid w:val="705A1F1F"/>
    <w:rsid w:val="70B0620D"/>
    <w:rsid w:val="75DC54A8"/>
    <w:rsid w:val="786C2AC3"/>
    <w:rsid w:val="790E6C41"/>
    <w:rsid w:val="79354C40"/>
    <w:rsid w:val="799A3605"/>
    <w:rsid w:val="7D6F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2022-01-04T01:27:16Z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F7C63D288F0A44AAB61DE555EDF9E2FA</vt:lpwstr>
  </property>
</Properties>
</file>