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宋体"/>
          <w:b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中医药适宜技术推广视频网络培训2022年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val="en-US" w:eastAsia="zh-CN"/>
        </w:rPr>
        <w:t>11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月份课程安排</w:t>
      </w:r>
    </w:p>
    <w:p>
      <w:pPr>
        <w:jc w:val="center"/>
        <w:rPr>
          <w:b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</w:rPr>
        <w:t>（每周二下午2:30分开始授课）</w:t>
      </w:r>
    </w:p>
    <w:tbl>
      <w:tblPr>
        <w:tblStyle w:val="5"/>
        <w:tblpPr w:leftFromText="180" w:rightFromText="180" w:vertAnchor="text" w:horzAnchor="margin" w:tblpX="-224" w:tblpY="392"/>
        <w:tblW w:w="14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3570"/>
        <w:gridCol w:w="1500"/>
        <w:gridCol w:w="4305"/>
        <w:gridCol w:w="3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7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授课时间</w:t>
            </w:r>
          </w:p>
        </w:tc>
        <w:tc>
          <w:tcPr>
            <w:tcW w:w="3570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授课内容</w:t>
            </w:r>
          </w:p>
        </w:tc>
        <w:tc>
          <w:tcPr>
            <w:tcW w:w="1500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专家姓名</w:t>
            </w:r>
          </w:p>
        </w:tc>
        <w:tc>
          <w:tcPr>
            <w:tcW w:w="430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职务、职称</w:t>
            </w:r>
          </w:p>
        </w:tc>
        <w:tc>
          <w:tcPr>
            <w:tcW w:w="388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专家单位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575" w:type="dxa"/>
            <w:noWrap/>
            <w:vAlign w:val="center"/>
          </w:tcPr>
          <w:p>
            <w:pPr>
              <w:jc w:val="center"/>
              <w:rPr>
                <w:rStyle w:val="10"/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11月1日</w:t>
            </w:r>
          </w:p>
        </w:tc>
        <w:tc>
          <w:tcPr>
            <w:tcW w:w="3570" w:type="dxa"/>
            <w:noWrap/>
            <w:vAlign w:val="center"/>
          </w:tcPr>
          <w:p>
            <w:pPr>
              <w:jc w:val="left"/>
              <w:rPr>
                <w:rStyle w:val="10"/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男性性功能障碍的中医诊治体会</w:t>
            </w:r>
          </w:p>
        </w:tc>
        <w:tc>
          <w:tcPr>
            <w:tcW w:w="1500" w:type="dxa"/>
            <w:noWrap/>
            <w:vAlign w:val="center"/>
          </w:tcPr>
          <w:p>
            <w:pPr>
              <w:jc w:val="center"/>
              <w:rPr>
                <w:rStyle w:val="10"/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戚广崇</w:t>
            </w:r>
          </w:p>
        </w:tc>
        <w:tc>
          <w:tcPr>
            <w:tcW w:w="4305" w:type="dxa"/>
            <w:noWrap/>
            <w:vAlign w:val="center"/>
          </w:tcPr>
          <w:p>
            <w:pPr>
              <w:jc w:val="left"/>
              <w:rPr>
                <w:rStyle w:val="10"/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主任医师、教授</w:t>
            </w:r>
          </w:p>
        </w:tc>
        <w:tc>
          <w:tcPr>
            <w:tcW w:w="3885" w:type="dxa"/>
            <w:noWrap/>
            <w:vAlign w:val="center"/>
          </w:tcPr>
          <w:p>
            <w:pPr>
              <w:jc w:val="left"/>
              <w:rPr>
                <w:rStyle w:val="10"/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上海中医药大学附属岳阳中西医结合医院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575" w:type="dxa"/>
            <w:noWrap/>
            <w:vAlign w:val="center"/>
          </w:tcPr>
          <w:p>
            <w:pPr>
              <w:jc w:val="center"/>
              <w:rPr>
                <w:rStyle w:val="10"/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11月8日</w:t>
            </w:r>
          </w:p>
        </w:tc>
        <w:tc>
          <w:tcPr>
            <w:tcW w:w="3570" w:type="dxa"/>
            <w:noWrap/>
            <w:vAlign w:val="center"/>
          </w:tcPr>
          <w:p>
            <w:pPr>
              <w:jc w:val="left"/>
              <w:rPr>
                <w:rStyle w:val="10"/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无痛肩关节松解治疗肩周炎经验</w:t>
            </w:r>
          </w:p>
        </w:tc>
        <w:tc>
          <w:tcPr>
            <w:tcW w:w="1500" w:type="dxa"/>
            <w:noWrap/>
            <w:vAlign w:val="center"/>
          </w:tcPr>
          <w:p>
            <w:pPr>
              <w:jc w:val="center"/>
              <w:rPr>
                <w:rStyle w:val="10"/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苗广甫</w:t>
            </w:r>
          </w:p>
        </w:tc>
        <w:tc>
          <w:tcPr>
            <w:tcW w:w="4305" w:type="dxa"/>
            <w:noWrap/>
            <w:vAlign w:val="center"/>
          </w:tcPr>
          <w:p>
            <w:pPr>
              <w:jc w:val="left"/>
              <w:rPr>
                <w:rStyle w:val="10"/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主治医师、硕士研究生</w:t>
            </w:r>
          </w:p>
        </w:tc>
        <w:tc>
          <w:tcPr>
            <w:tcW w:w="3885" w:type="dxa"/>
            <w:noWrap/>
            <w:vAlign w:val="center"/>
          </w:tcPr>
          <w:p>
            <w:pPr>
              <w:jc w:val="left"/>
              <w:rPr>
                <w:rStyle w:val="10"/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南方医科大学中西医结合医院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75" w:type="dxa"/>
            <w:noWrap/>
            <w:vAlign w:val="center"/>
          </w:tcPr>
          <w:p>
            <w:pPr>
              <w:jc w:val="center"/>
              <w:rPr>
                <w:rStyle w:val="10"/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11月15日</w:t>
            </w:r>
          </w:p>
        </w:tc>
        <w:tc>
          <w:tcPr>
            <w:tcW w:w="3570" w:type="dxa"/>
            <w:noWrap/>
            <w:vAlign w:val="center"/>
          </w:tcPr>
          <w:p>
            <w:pPr>
              <w:jc w:val="left"/>
              <w:rPr>
                <w:rStyle w:val="10"/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顽湿聚结病（结节性痒疹）</w:t>
            </w:r>
          </w:p>
        </w:tc>
        <w:tc>
          <w:tcPr>
            <w:tcW w:w="1500" w:type="dxa"/>
            <w:noWrap/>
            <w:vAlign w:val="center"/>
          </w:tcPr>
          <w:p>
            <w:pPr>
              <w:jc w:val="center"/>
              <w:rPr>
                <w:rStyle w:val="10"/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曾宪玉</w:t>
            </w:r>
          </w:p>
        </w:tc>
        <w:tc>
          <w:tcPr>
            <w:tcW w:w="4305" w:type="dxa"/>
            <w:noWrap/>
            <w:vAlign w:val="center"/>
          </w:tcPr>
          <w:p>
            <w:pPr>
              <w:jc w:val="left"/>
              <w:rPr>
                <w:rStyle w:val="10"/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主任医师、教授、硕士生导师</w:t>
            </w:r>
          </w:p>
        </w:tc>
        <w:tc>
          <w:tcPr>
            <w:tcW w:w="3885" w:type="dxa"/>
            <w:noWrap/>
            <w:vAlign w:val="center"/>
          </w:tcPr>
          <w:p>
            <w:pPr>
              <w:jc w:val="left"/>
              <w:rPr>
                <w:rStyle w:val="10"/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武汉市中西医结合医院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575" w:type="dxa"/>
            <w:noWrap/>
            <w:vAlign w:val="center"/>
          </w:tcPr>
          <w:p>
            <w:pPr>
              <w:jc w:val="center"/>
              <w:rPr>
                <w:rStyle w:val="10"/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11月22日</w:t>
            </w:r>
          </w:p>
        </w:tc>
        <w:tc>
          <w:tcPr>
            <w:tcW w:w="3570" w:type="dxa"/>
            <w:noWrap/>
            <w:vAlign w:val="center"/>
          </w:tcPr>
          <w:p>
            <w:pPr>
              <w:jc w:val="left"/>
              <w:rPr>
                <w:rStyle w:val="10"/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黄帝内针治疗痛症 </w:t>
            </w:r>
          </w:p>
        </w:tc>
        <w:tc>
          <w:tcPr>
            <w:tcW w:w="1500" w:type="dxa"/>
            <w:noWrap/>
            <w:vAlign w:val="center"/>
          </w:tcPr>
          <w:p>
            <w:pPr>
              <w:jc w:val="center"/>
              <w:rPr>
                <w:rStyle w:val="10"/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赖梅生</w:t>
            </w:r>
          </w:p>
        </w:tc>
        <w:tc>
          <w:tcPr>
            <w:tcW w:w="4305" w:type="dxa"/>
            <w:noWrap/>
            <w:vAlign w:val="center"/>
          </w:tcPr>
          <w:p>
            <w:pPr>
              <w:jc w:val="left"/>
              <w:rPr>
                <w:rStyle w:val="10"/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副教授、副主任中医师、医学博士</w:t>
            </w:r>
          </w:p>
        </w:tc>
        <w:tc>
          <w:tcPr>
            <w:tcW w:w="3885" w:type="dxa"/>
            <w:noWrap/>
            <w:vAlign w:val="center"/>
          </w:tcPr>
          <w:p>
            <w:pPr>
              <w:jc w:val="left"/>
              <w:rPr>
                <w:rStyle w:val="10"/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南方医科大学中西医结合医院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575" w:type="dxa"/>
            <w:noWrap/>
            <w:vAlign w:val="center"/>
          </w:tcPr>
          <w:p>
            <w:pPr>
              <w:jc w:val="center"/>
              <w:rPr>
                <w:rStyle w:val="10"/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11月29日</w:t>
            </w:r>
          </w:p>
        </w:tc>
        <w:tc>
          <w:tcPr>
            <w:tcW w:w="3570" w:type="dxa"/>
            <w:noWrap/>
            <w:vAlign w:val="center"/>
          </w:tcPr>
          <w:p>
            <w:pPr>
              <w:jc w:val="left"/>
              <w:rPr>
                <w:rStyle w:val="10"/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强直性脊柱炎（大偻）</w:t>
            </w:r>
          </w:p>
        </w:tc>
        <w:tc>
          <w:tcPr>
            <w:tcW w:w="1500" w:type="dxa"/>
            <w:noWrap/>
            <w:vAlign w:val="center"/>
          </w:tcPr>
          <w:p>
            <w:pPr>
              <w:jc w:val="center"/>
              <w:rPr>
                <w:rStyle w:val="10"/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阎小萍</w:t>
            </w:r>
          </w:p>
        </w:tc>
        <w:tc>
          <w:tcPr>
            <w:tcW w:w="4305" w:type="dxa"/>
            <w:noWrap/>
            <w:vAlign w:val="center"/>
          </w:tcPr>
          <w:p>
            <w:pPr>
              <w:jc w:val="left"/>
              <w:rPr>
                <w:rStyle w:val="10"/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第二届全国名中医、主任医师</w:t>
            </w:r>
          </w:p>
        </w:tc>
        <w:tc>
          <w:tcPr>
            <w:tcW w:w="3885" w:type="dxa"/>
            <w:noWrap/>
            <w:vAlign w:val="center"/>
          </w:tcPr>
          <w:p>
            <w:pPr>
              <w:jc w:val="left"/>
              <w:rPr>
                <w:rStyle w:val="10"/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Style w:val="10"/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中日友好医院</w:t>
            </w:r>
          </w:p>
        </w:tc>
      </w:tr>
    </w:tbl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1576" w:right="1440" w:bottom="15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Y5NWRlNGIwMGMxYTE0YTdjMjE2NWQ3MTAwZGU3MWYifQ=="/>
  </w:docVars>
  <w:rsids>
    <w:rsidRoot w:val="34C47305"/>
    <w:rsid w:val="00176E1A"/>
    <w:rsid w:val="002E74CB"/>
    <w:rsid w:val="00306916"/>
    <w:rsid w:val="00411C93"/>
    <w:rsid w:val="005D2C8D"/>
    <w:rsid w:val="006B5C96"/>
    <w:rsid w:val="007A5B3B"/>
    <w:rsid w:val="00895F9F"/>
    <w:rsid w:val="008E0BBB"/>
    <w:rsid w:val="00AB181C"/>
    <w:rsid w:val="00D15874"/>
    <w:rsid w:val="00FB3E96"/>
    <w:rsid w:val="037A03FC"/>
    <w:rsid w:val="03863A4F"/>
    <w:rsid w:val="049E0284"/>
    <w:rsid w:val="04C05129"/>
    <w:rsid w:val="0603264C"/>
    <w:rsid w:val="06832C5F"/>
    <w:rsid w:val="075C3607"/>
    <w:rsid w:val="086307F5"/>
    <w:rsid w:val="08665C6A"/>
    <w:rsid w:val="09742749"/>
    <w:rsid w:val="0AE96A3B"/>
    <w:rsid w:val="0B720FB0"/>
    <w:rsid w:val="0BC873F0"/>
    <w:rsid w:val="0F893CDD"/>
    <w:rsid w:val="11644C5C"/>
    <w:rsid w:val="12352708"/>
    <w:rsid w:val="1319085D"/>
    <w:rsid w:val="13C438C4"/>
    <w:rsid w:val="16EC39BF"/>
    <w:rsid w:val="171E32C0"/>
    <w:rsid w:val="179F6AD9"/>
    <w:rsid w:val="184639F7"/>
    <w:rsid w:val="188E475D"/>
    <w:rsid w:val="19B15033"/>
    <w:rsid w:val="19BA469C"/>
    <w:rsid w:val="1A411ECC"/>
    <w:rsid w:val="1A822C65"/>
    <w:rsid w:val="20255898"/>
    <w:rsid w:val="21AD7357"/>
    <w:rsid w:val="22EA4611"/>
    <w:rsid w:val="230D217E"/>
    <w:rsid w:val="25B91D91"/>
    <w:rsid w:val="27BC39DF"/>
    <w:rsid w:val="28E06C8B"/>
    <w:rsid w:val="29713E8D"/>
    <w:rsid w:val="29C25120"/>
    <w:rsid w:val="2B2A5886"/>
    <w:rsid w:val="2B2F7993"/>
    <w:rsid w:val="2C7C16AF"/>
    <w:rsid w:val="2FF97A59"/>
    <w:rsid w:val="30D30CAF"/>
    <w:rsid w:val="332E100B"/>
    <w:rsid w:val="33725005"/>
    <w:rsid w:val="34C47305"/>
    <w:rsid w:val="397F100E"/>
    <w:rsid w:val="3A934990"/>
    <w:rsid w:val="3CD0191A"/>
    <w:rsid w:val="3DE51386"/>
    <w:rsid w:val="3FBE2DBC"/>
    <w:rsid w:val="4051141D"/>
    <w:rsid w:val="44505CF9"/>
    <w:rsid w:val="462571BF"/>
    <w:rsid w:val="46B64DCF"/>
    <w:rsid w:val="46E90ABC"/>
    <w:rsid w:val="4718388B"/>
    <w:rsid w:val="49302CB5"/>
    <w:rsid w:val="4B1E64D6"/>
    <w:rsid w:val="4C300E67"/>
    <w:rsid w:val="4D7B7211"/>
    <w:rsid w:val="4D7B7DDF"/>
    <w:rsid w:val="4F9932F8"/>
    <w:rsid w:val="51400D7C"/>
    <w:rsid w:val="51787182"/>
    <w:rsid w:val="51952554"/>
    <w:rsid w:val="521E6A84"/>
    <w:rsid w:val="55124312"/>
    <w:rsid w:val="58317531"/>
    <w:rsid w:val="5A3A7EE2"/>
    <w:rsid w:val="5BCE6DBB"/>
    <w:rsid w:val="5BD3640F"/>
    <w:rsid w:val="5C0E2B90"/>
    <w:rsid w:val="5C1456EF"/>
    <w:rsid w:val="5CDB2986"/>
    <w:rsid w:val="5D004485"/>
    <w:rsid w:val="5D793F8D"/>
    <w:rsid w:val="5FF5643A"/>
    <w:rsid w:val="61690B5D"/>
    <w:rsid w:val="662B01C6"/>
    <w:rsid w:val="6696600C"/>
    <w:rsid w:val="67574078"/>
    <w:rsid w:val="67BB3955"/>
    <w:rsid w:val="68094F1F"/>
    <w:rsid w:val="6A462E5B"/>
    <w:rsid w:val="6AE2185D"/>
    <w:rsid w:val="6D873C2C"/>
    <w:rsid w:val="6DCF03DD"/>
    <w:rsid w:val="705A1F1F"/>
    <w:rsid w:val="706D3CBC"/>
    <w:rsid w:val="70B0620D"/>
    <w:rsid w:val="75DC54A8"/>
    <w:rsid w:val="785079CB"/>
    <w:rsid w:val="790E6C41"/>
    <w:rsid w:val="79354C40"/>
    <w:rsid w:val="79470EDD"/>
    <w:rsid w:val="799A3605"/>
    <w:rsid w:val="7A4D1ABA"/>
    <w:rsid w:val="7F233B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474747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474747"/>
      <w:u w:val="none"/>
    </w:rPr>
  </w:style>
  <w:style w:type="character" w:customStyle="1" w:styleId="11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show"/>
    <w:basedOn w:val="7"/>
    <w:qFormat/>
    <w:uiPriority w:val="0"/>
  </w:style>
  <w:style w:type="character" w:customStyle="1" w:styleId="14">
    <w:name w:val="show1"/>
    <w:basedOn w:val="7"/>
    <w:qFormat/>
    <w:uiPriority w:val="0"/>
  </w:style>
  <w:style w:type="character" w:customStyle="1" w:styleId="15">
    <w:name w:val="show2"/>
    <w:basedOn w:val="7"/>
    <w:qFormat/>
    <w:uiPriority w:val="0"/>
  </w:style>
  <w:style w:type="character" w:customStyle="1" w:styleId="16">
    <w:name w:val="show3"/>
    <w:basedOn w:val="7"/>
    <w:qFormat/>
    <w:uiPriority w:val="0"/>
  </w:style>
  <w:style w:type="character" w:customStyle="1" w:styleId="17">
    <w:name w:val="show4"/>
    <w:basedOn w:val="7"/>
    <w:qFormat/>
    <w:uiPriority w:val="0"/>
  </w:style>
  <w:style w:type="character" w:customStyle="1" w:styleId="18">
    <w:name w:val="show5"/>
    <w:basedOn w:val="7"/>
    <w:qFormat/>
    <w:uiPriority w:val="0"/>
  </w:style>
  <w:style w:type="character" w:customStyle="1" w:styleId="19">
    <w:name w:val="show6"/>
    <w:basedOn w:val="7"/>
    <w:qFormat/>
    <w:uiPriority w:val="0"/>
  </w:style>
  <w:style w:type="character" w:customStyle="1" w:styleId="20">
    <w:name w:val="on"/>
    <w:basedOn w:val="7"/>
    <w:qFormat/>
    <w:uiPriority w:val="0"/>
    <w:rPr>
      <w:color w:val="FFCCCC"/>
      <w:shd w:val="clear" w:color="auto" w:fill="000000"/>
    </w:rPr>
  </w:style>
  <w:style w:type="paragraph" w:customStyle="1" w:styleId="21">
    <w:name w:val="_Style 2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2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269</Words>
  <Characters>284</Characters>
  <Lines>1</Lines>
  <Paragraphs>1</Paragraphs>
  <TotalTime>48</TotalTime>
  <ScaleCrop>false</ScaleCrop>
  <LinksUpToDate>false</LinksUpToDate>
  <CharactersWithSpaces>285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2021-02-26T02:06:00Z</dcterms:created>
  <dc:creator>Maggie</dc:creator>
  <cp:lastModifiedBy>Administrator</cp:lastModifiedBy>
  <dcterms:modified xsi:type="dcterms:W3CDTF">2022-10-31T03:38:59Z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F7C63D288F0A44AAB61DE555EDF9E2FA</vt:lpwstr>
  </property>
</Properties>
</file>