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</w:rPr>
        <w:t>中医药适宜技术推广中医经典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  <w:lang w:eastAsia="zh-CN"/>
        </w:rPr>
        <w:t>课程培训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</w:rPr>
        <w:t>202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</w:rPr>
        <w:t>年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</w:rPr>
        <w:t>月份课程安排</w:t>
      </w:r>
    </w:p>
    <w:p>
      <w:pPr>
        <w:jc w:val="center"/>
        <w:rPr>
          <w:rFonts w:hint="eastAsia" w:ascii="微软雅黑" w:hAnsi="微软雅黑" w:eastAsia="微软雅黑" w:cs="微软雅黑"/>
          <w:b/>
          <w:bCs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30"/>
          <w:szCs w:val="30"/>
        </w:rPr>
        <w:t>（每周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30"/>
          <w:szCs w:val="30"/>
          <w:lang w:eastAsia="zh-CN"/>
        </w:rPr>
        <w:t>四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30"/>
          <w:szCs w:val="30"/>
          <w:lang w:val="en-US" w:eastAsia="zh-CN"/>
        </w:rPr>
        <w:t>14：00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30"/>
          <w:szCs w:val="30"/>
        </w:rPr>
        <w:t>开始授课）</w:t>
      </w:r>
    </w:p>
    <w:tbl>
      <w:tblPr>
        <w:tblStyle w:val="5"/>
        <w:tblpPr w:leftFromText="180" w:rightFromText="180" w:vertAnchor="text" w:horzAnchor="margin" w:tblpX="-284" w:tblpY="392"/>
        <w:tblW w:w="14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4048"/>
        <w:gridCol w:w="1500"/>
        <w:gridCol w:w="4288"/>
        <w:gridCol w:w="3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05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授课时间</w:t>
            </w:r>
          </w:p>
        </w:tc>
        <w:tc>
          <w:tcPr>
            <w:tcW w:w="4048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授课内容</w:t>
            </w:r>
          </w:p>
        </w:tc>
        <w:tc>
          <w:tcPr>
            <w:tcW w:w="150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专家姓名</w:t>
            </w:r>
          </w:p>
        </w:tc>
        <w:tc>
          <w:tcPr>
            <w:tcW w:w="4288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职务、职称</w:t>
            </w:r>
          </w:p>
        </w:tc>
        <w:tc>
          <w:tcPr>
            <w:tcW w:w="3394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专家单位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12月7日</w:t>
            </w:r>
          </w:p>
        </w:tc>
        <w:tc>
          <w:tcPr>
            <w:tcW w:w="4048" w:type="dxa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小儿肌性斜颈（脑性瘫痪）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王雪峰</w:t>
            </w:r>
          </w:p>
        </w:tc>
        <w:tc>
          <w:tcPr>
            <w:tcW w:w="4288" w:type="dxa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辽宁省名中医、主任医师、二级教授、医学博士、博硕导师</w:t>
            </w:r>
          </w:p>
        </w:tc>
        <w:tc>
          <w:tcPr>
            <w:tcW w:w="3394" w:type="dxa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辽宁中医药大学附属医院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12月14日</w:t>
            </w:r>
          </w:p>
        </w:tc>
        <w:tc>
          <w:tcPr>
            <w:tcW w:w="4048" w:type="dxa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慢性肾病新论与临床应用心得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彭建中</w:t>
            </w:r>
          </w:p>
        </w:tc>
        <w:tc>
          <w:tcPr>
            <w:tcW w:w="4288" w:type="dxa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首都国医名师、主任医师、教授、博士生导师</w:t>
            </w:r>
          </w:p>
        </w:tc>
        <w:tc>
          <w:tcPr>
            <w:tcW w:w="3394" w:type="dxa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北京中医药大学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12月21日</w:t>
            </w:r>
          </w:p>
        </w:tc>
        <w:tc>
          <w:tcPr>
            <w:tcW w:w="4048" w:type="dxa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中医辨治糖尿病再实践再思考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李赛美</w:t>
            </w:r>
          </w:p>
        </w:tc>
        <w:tc>
          <w:tcPr>
            <w:tcW w:w="4288" w:type="dxa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主任医师、博士生导师、博士后合作教授</w:t>
            </w:r>
          </w:p>
        </w:tc>
        <w:tc>
          <w:tcPr>
            <w:tcW w:w="3394" w:type="dxa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广州中医药大学第一附属医院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12月28日</w:t>
            </w:r>
          </w:p>
        </w:tc>
        <w:tc>
          <w:tcPr>
            <w:tcW w:w="4048" w:type="dxa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密蒙花方防治糖尿病视网膜病变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高健生</w:t>
            </w:r>
          </w:p>
        </w:tc>
        <w:tc>
          <w:tcPr>
            <w:tcW w:w="4288" w:type="dxa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全国名中医、主任医师、研究员、博士生导师</w:t>
            </w:r>
          </w:p>
        </w:tc>
        <w:tc>
          <w:tcPr>
            <w:tcW w:w="3394" w:type="dxa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中国中医科学院眼科医院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</w:p>
    <w:sectPr>
      <w:pgSz w:w="16838" w:h="11906" w:orient="landscape"/>
      <w:pgMar w:top="1576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kzZDQyNzA4OWVlMTI1NDJkM2I3YzFjNzBkMzdlY2MifQ=="/>
  </w:docVars>
  <w:rsids>
    <w:rsidRoot w:val="34C47305"/>
    <w:rsid w:val="002E74CB"/>
    <w:rsid w:val="00411C93"/>
    <w:rsid w:val="00417EF4"/>
    <w:rsid w:val="00591558"/>
    <w:rsid w:val="005D2C8D"/>
    <w:rsid w:val="006B5C96"/>
    <w:rsid w:val="007A5B3B"/>
    <w:rsid w:val="00895F9F"/>
    <w:rsid w:val="008E0BBB"/>
    <w:rsid w:val="00AB181C"/>
    <w:rsid w:val="00FB3E96"/>
    <w:rsid w:val="0184100D"/>
    <w:rsid w:val="01F504CA"/>
    <w:rsid w:val="022E340E"/>
    <w:rsid w:val="03D0169F"/>
    <w:rsid w:val="03EC1B9E"/>
    <w:rsid w:val="04000CD8"/>
    <w:rsid w:val="04C05129"/>
    <w:rsid w:val="052109FA"/>
    <w:rsid w:val="0521388A"/>
    <w:rsid w:val="0603264C"/>
    <w:rsid w:val="0728596A"/>
    <w:rsid w:val="07D20BEF"/>
    <w:rsid w:val="08665C6A"/>
    <w:rsid w:val="093407C3"/>
    <w:rsid w:val="09E66E41"/>
    <w:rsid w:val="0A4C7BC2"/>
    <w:rsid w:val="0A6E594E"/>
    <w:rsid w:val="0AE77C3C"/>
    <w:rsid w:val="0AE96A3B"/>
    <w:rsid w:val="0B0B6D77"/>
    <w:rsid w:val="0B2868CC"/>
    <w:rsid w:val="0BFA514F"/>
    <w:rsid w:val="0F893CDD"/>
    <w:rsid w:val="12352708"/>
    <w:rsid w:val="123F4795"/>
    <w:rsid w:val="125C296C"/>
    <w:rsid w:val="12A04F4F"/>
    <w:rsid w:val="1302345B"/>
    <w:rsid w:val="16EC39BF"/>
    <w:rsid w:val="171E32C0"/>
    <w:rsid w:val="17D91489"/>
    <w:rsid w:val="184639F7"/>
    <w:rsid w:val="18C63235"/>
    <w:rsid w:val="19BA469C"/>
    <w:rsid w:val="1A822C65"/>
    <w:rsid w:val="1DB2148C"/>
    <w:rsid w:val="1FB41CE4"/>
    <w:rsid w:val="20255898"/>
    <w:rsid w:val="21AB2DB0"/>
    <w:rsid w:val="21AD7357"/>
    <w:rsid w:val="21DA565B"/>
    <w:rsid w:val="22EA4611"/>
    <w:rsid w:val="22EC1AEA"/>
    <w:rsid w:val="23491FB8"/>
    <w:rsid w:val="25B91D91"/>
    <w:rsid w:val="26430EC1"/>
    <w:rsid w:val="26E12ADC"/>
    <w:rsid w:val="271B7437"/>
    <w:rsid w:val="27BC39DF"/>
    <w:rsid w:val="290D3372"/>
    <w:rsid w:val="296D3B20"/>
    <w:rsid w:val="29C25120"/>
    <w:rsid w:val="2B1D71F3"/>
    <w:rsid w:val="2B2C2E29"/>
    <w:rsid w:val="2B2F7993"/>
    <w:rsid w:val="2C7C16AF"/>
    <w:rsid w:val="2DFC7F17"/>
    <w:rsid w:val="2FF97A59"/>
    <w:rsid w:val="3091214E"/>
    <w:rsid w:val="32245DB7"/>
    <w:rsid w:val="32705A5E"/>
    <w:rsid w:val="32A22CBA"/>
    <w:rsid w:val="332E100B"/>
    <w:rsid w:val="33725005"/>
    <w:rsid w:val="34C47305"/>
    <w:rsid w:val="364A2958"/>
    <w:rsid w:val="38C611C1"/>
    <w:rsid w:val="39332626"/>
    <w:rsid w:val="397F100E"/>
    <w:rsid w:val="3A8B4E21"/>
    <w:rsid w:val="3C2A56E5"/>
    <w:rsid w:val="3DE51386"/>
    <w:rsid w:val="3E1A7788"/>
    <w:rsid w:val="41C645C6"/>
    <w:rsid w:val="427005BB"/>
    <w:rsid w:val="427A4A26"/>
    <w:rsid w:val="43FB3FDF"/>
    <w:rsid w:val="443D017C"/>
    <w:rsid w:val="44505CF9"/>
    <w:rsid w:val="453C0645"/>
    <w:rsid w:val="45AF089A"/>
    <w:rsid w:val="46875FFE"/>
    <w:rsid w:val="46E90ABC"/>
    <w:rsid w:val="491041C3"/>
    <w:rsid w:val="49372972"/>
    <w:rsid w:val="49E94091"/>
    <w:rsid w:val="4B992E89"/>
    <w:rsid w:val="4C582A1E"/>
    <w:rsid w:val="4D286846"/>
    <w:rsid w:val="4F9932F8"/>
    <w:rsid w:val="50A43895"/>
    <w:rsid w:val="51400D7C"/>
    <w:rsid w:val="51787182"/>
    <w:rsid w:val="53C10DAF"/>
    <w:rsid w:val="54F853EE"/>
    <w:rsid w:val="55124312"/>
    <w:rsid w:val="58BE77A6"/>
    <w:rsid w:val="5BCE6DBB"/>
    <w:rsid w:val="5C1456EF"/>
    <w:rsid w:val="5C7F526B"/>
    <w:rsid w:val="5CDB2986"/>
    <w:rsid w:val="5D004485"/>
    <w:rsid w:val="5E553FBA"/>
    <w:rsid w:val="5E744B31"/>
    <w:rsid w:val="5FF5643A"/>
    <w:rsid w:val="60931901"/>
    <w:rsid w:val="60D324D7"/>
    <w:rsid w:val="615D07F0"/>
    <w:rsid w:val="61690B5D"/>
    <w:rsid w:val="618F658B"/>
    <w:rsid w:val="63155D82"/>
    <w:rsid w:val="634C20E3"/>
    <w:rsid w:val="64356146"/>
    <w:rsid w:val="65D33410"/>
    <w:rsid w:val="65D633AE"/>
    <w:rsid w:val="6696600C"/>
    <w:rsid w:val="67574078"/>
    <w:rsid w:val="68094F1F"/>
    <w:rsid w:val="6AE2185D"/>
    <w:rsid w:val="6B541D79"/>
    <w:rsid w:val="6C164249"/>
    <w:rsid w:val="705A1F1F"/>
    <w:rsid w:val="70B0620D"/>
    <w:rsid w:val="70E94540"/>
    <w:rsid w:val="71AA1419"/>
    <w:rsid w:val="71AB5C99"/>
    <w:rsid w:val="730A7E8A"/>
    <w:rsid w:val="75312899"/>
    <w:rsid w:val="75DC54A8"/>
    <w:rsid w:val="786C2AC3"/>
    <w:rsid w:val="790E6C41"/>
    <w:rsid w:val="79354C40"/>
    <w:rsid w:val="7959120E"/>
    <w:rsid w:val="799A3605"/>
    <w:rsid w:val="7AD45CC9"/>
    <w:rsid w:val="7B000E04"/>
    <w:rsid w:val="7BB72C21"/>
    <w:rsid w:val="7D6F3293"/>
    <w:rsid w:val="7E2C3C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474747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474747"/>
      <w:u w:val="none"/>
    </w:rPr>
  </w:style>
  <w:style w:type="character" w:customStyle="1" w:styleId="11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show"/>
    <w:basedOn w:val="7"/>
    <w:qFormat/>
    <w:uiPriority w:val="0"/>
  </w:style>
  <w:style w:type="character" w:customStyle="1" w:styleId="14">
    <w:name w:val="show1"/>
    <w:basedOn w:val="7"/>
    <w:qFormat/>
    <w:uiPriority w:val="0"/>
  </w:style>
  <w:style w:type="character" w:customStyle="1" w:styleId="15">
    <w:name w:val="show2"/>
    <w:basedOn w:val="7"/>
    <w:qFormat/>
    <w:uiPriority w:val="0"/>
  </w:style>
  <w:style w:type="character" w:customStyle="1" w:styleId="16">
    <w:name w:val="show3"/>
    <w:basedOn w:val="7"/>
    <w:qFormat/>
    <w:uiPriority w:val="0"/>
  </w:style>
  <w:style w:type="character" w:customStyle="1" w:styleId="17">
    <w:name w:val="show4"/>
    <w:basedOn w:val="7"/>
    <w:qFormat/>
    <w:uiPriority w:val="0"/>
  </w:style>
  <w:style w:type="character" w:customStyle="1" w:styleId="18">
    <w:name w:val="show5"/>
    <w:basedOn w:val="7"/>
    <w:qFormat/>
    <w:uiPriority w:val="0"/>
  </w:style>
  <w:style w:type="character" w:customStyle="1" w:styleId="19">
    <w:name w:val="show6"/>
    <w:basedOn w:val="7"/>
    <w:qFormat/>
    <w:uiPriority w:val="0"/>
  </w:style>
  <w:style w:type="character" w:customStyle="1" w:styleId="20">
    <w:name w:val="on"/>
    <w:basedOn w:val="7"/>
    <w:qFormat/>
    <w:uiPriority w:val="0"/>
    <w:rPr>
      <w:color w:val="FFCCCC"/>
      <w:shd w:val="clear" w:fill="000000"/>
    </w:rPr>
  </w:style>
  <w:style w:type="paragraph" w:customStyle="1" w:styleId="21">
    <w:name w:val="_Style 2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295</Words>
  <Characters>302</Characters>
  <Lines>2</Lines>
  <Paragraphs>1</Paragraphs>
  <TotalTime>23</TotalTime>
  <ScaleCrop>false</ScaleCrop>
  <LinksUpToDate>false</LinksUpToDate>
  <CharactersWithSpaces>303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2021-02-26T02:06:00Z</dcterms:created>
  <dc:creator>Maggie</dc:creator>
  <cp:lastModifiedBy>李春燕</cp:lastModifiedBy>
  <dcterms:modified xsi:type="dcterms:W3CDTF">2023-12-01T06:04:28Z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F7C63D288F0A44AAB61DE555EDF9E2FA</vt:lpwstr>
  </property>
</Properties>
</file>